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D2" w:rsidRDefault="002D6FA3">
      <w:r>
        <w:t xml:space="preserve">Сведения о количестве вакантных мест для приема (перевода) по реализуемым образовательным </w:t>
      </w:r>
      <w:proofErr w:type="gramStart"/>
      <w:r>
        <w:t>программам  АНО</w:t>
      </w:r>
      <w:proofErr w:type="gramEnd"/>
      <w:r>
        <w:t xml:space="preserve"> ДО </w:t>
      </w:r>
      <w:r>
        <w:t>«Центр экзаменационной и практической подготовки</w:t>
      </w:r>
      <w:r>
        <w:t>» на 01.09.202</w:t>
      </w:r>
      <w:r w:rsidR="00E560BB">
        <w:t>1</w:t>
      </w:r>
      <w:r>
        <w:t xml:space="preserve">г. </w:t>
      </w:r>
    </w:p>
    <w:tbl>
      <w:tblPr>
        <w:tblStyle w:val="TableGrid"/>
        <w:tblW w:w="10490" w:type="dxa"/>
        <w:tblInd w:w="-848" w:type="dxa"/>
        <w:tblCellMar>
          <w:top w:w="5" w:type="dxa"/>
          <w:left w:w="109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4537"/>
        <w:gridCol w:w="2553"/>
        <w:gridCol w:w="3400"/>
      </w:tblGrid>
      <w:tr w:rsidR="00102FD2">
        <w:trPr>
          <w:trHeight w:val="51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FD2" w:rsidRDefault="002D6FA3">
            <w:pPr>
              <w:ind w:right="31"/>
            </w:pPr>
            <w:r>
              <w:rPr>
                <w:sz w:val="22"/>
              </w:rPr>
              <w:t xml:space="preserve">Образовательная программа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FD2" w:rsidRDefault="002D6FA3">
            <w:r>
              <w:rPr>
                <w:sz w:val="22"/>
              </w:rPr>
              <w:t xml:space="preserve">Вакантные бюджетные места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102FD2" w:rsidRDefault="002D6FA3">
            <w:r>
              <w:rPr>
                <w:sz w:val="22"/>
              </w:rPr>
              <w:t xml:space="preserve">Вакантные места на договорной основе </w:t>
            </w:r>
          </w:p>
        </w:tc>
      </w:tr>
      <w:tr w:rsidR="00102FD2">
        <w:trPr>
          <w:trHeight w:val="5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малышей (5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 w:rsidP="002D6FA3">
            <w:pPr>
              <w:ind w:right="32"/>
            </w:pPr>
            <w:r>
              <w:rPr>
                <w:sz w:val="22"/>
              </w:rPr>
              <w:t>14</w:t>
            </w:r>
            <w:r>
              <w:rPr>
                <w:sz w:val="22"/>
              </w:rPr>
              <w:t xml:space="preserve"> </w:t>
            </w:r>
          </w:p>
        </w:tc>
      </w:tr>
      <w:tr w:rsidR="00102FD2">
        <w:trPr>
          <w:trHeight w:val="5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малышей (6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>14</w:t>
            </w:r>
            <w:r>
              <w:rPr>
                <w:sz w:val="22"/>
              </w:rPr>
              <w:t xml:space="preserve"> </w:t>
            </w:r>
          </w:p>
        </w:tc>
      </w:tr>
      <w:tr w:rsidR="00102FD2">
        <w:trPr>
          <w:trHeight w:val="5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малышей (7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28"/>
            </w:pPr>
            <w:r>
              <w:rPr>
                <w:sz w:val="22"/>
              </w:rPr>
              <w:t>28</w:t>
            </w:r>
            <w:r>
              <w:rPr>
                <w:sz w:val="22"/>
              </w:rPr>
              <w:t xml:space="preserve"> </w:t>
            </w:r>
          </w:p>
        </w:tc>
      </w:tr>
      <w:tr w:rsidR="00102FD2">
        <w:trPr>
          <w:trHeight w:val="5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детей (8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28"/>
            </w:pPr>
            <w:r>
              <w:rPr>
                <w:sz w:val="22"/>
              </w:rPr>
              <w:t>42</w:t>
            </w:r>
            <w:r>
              <w:rPr>
                <w:sz w:val="22"/>
              </w:rPr>
              <w:t xml:space="preserve"> </w:t>
            </w:r>
          </w:p>
        </w:tc>
      </w:tr>
      <w:tr w:rsidR="00102FD2">
        <w:trPr>
          <w:trHeight w:val="5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детей (9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 w:rsidP="002D6FA3">
            <w:pPr>
              <w:ind w:right="28"/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</w:t>
            </w:r>
          </w:p>
        </w:tc>
      </w:tr>
      <w:tr w:rsidR="00102FD2">
        <w:trPr>
          <w:trHeight w:val="52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детей (10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28"/>
            </w:pPr>
            <w:r>
              <w:rPr>
                <w:sz w:val="22"/>
              </w:rPr>
              <w:t xml:space="preserve">28 </w:t>
            </w:r>
          </w:p>
        </w:tc>
      </w:tr>
      <w:tr w:rsidR="00102FD2">
        <w:trPr>
          <w:trHeight w:val="52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детей (11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 w:rsidP="002D6FA3">
            <w:pPr>
              <w:ind w:right="28"/>
            </w:pPr>
            <w:r>
              <w:rPr>
                <w:sz w:val="22"/>
              </w:rPr>
              <w:t>24</w:t>
            </w:r>
            <w:r>
              <w:rPr>
                <w:sz w:val="22"/>
              </w:rPr>
              <w:t xml:space="preserve"> </w:t>
            </w:r>
          </w:p>
        </w:tc>
      </w:tr>
      <w:tr w:rsidR="00102FD2">
        <w:trPr>
          <w:trHeight w:val="5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подростков (12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28"/>
            </w:pPr>
            <w:r>
              <w:rPr>
                <w:sz w:val="22"/>
              </w:rPr>
              <w:t xml:space="preserve">21 </w:t>
            </w:r>
          </w:p>
        </w:tc>
      </w:tr>
      <w:tr w:rsidR="00102FD2">
        <w:trPr>
          <w:trHeight w:val="5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подростков (13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28"/>
            </w:pPr>
            <w:r>
              <w:rPr>
                <w:sz w:val="22"/>
              </w:rPr>
              <w:t xml:space="preserve">21 </w:t>
            </w:r>
          </w:p>
        </w:tc>
      </w:tr>
      <w:tr w:rsidR="00102FD2">
        <w:trPr>
          <w:trHeight w:val="5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подростков (14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 w:rsidP="002D6FA3">
            <w:pPr>
              <w:ind w:right="28"/>
            </w:pPr>
            <w:r>
              <w:rPr>
                <w:sz w:val="22"/>
              </w:rPr>
              <w:t>28</w:t>
            </w:r>
            <w:r>
              <w:rPr>
                <w:sz w:val="22"/>
              </w:rPr>
              <w:t xml:space="preserve"> </w:t>
            </w:r>
          </w:p>
        </w:tc>
      </w:tr>
      <w:tr w:rsidR="00102FD2">
        <w:trPr>
          <w:trHeight w:val="5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подростков (15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>14</w:t>
            </w:r>
            <w:r>
              <w:rPr>
                <w:sz w:val="22"/>
              </w:rPr>
              <w:t xml:space="preserve"> </w:t>
            </w:r>
          </w:p>
        </w:tc>
      </w:tr>
      <w:tr w:rsidR="00102FD2">
        <w:trPr>
          <w:trHeight w:val="5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Английский язык для подростков (16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 w:rsidP="002D6FA3">
            <w:pPr>
              <w:ind w:right="32"/>
            </w:pPr>
            <w:r>
              <w:t>14</w:t>
            </w:r>
          </w:p>
        </w:tc>
      </w:tr>
      <w:tr w:rsidR="00102FD2">
        <w:trPr>
          <w:trHeight w:val="56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jc w:val="left"/>
            </w:pPr>
            <w:r>
              <w:t>Классический курс английского языка для взрослых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32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D2" w:rsidRDefault="002D6FA3">
            <w:pPr>
              <w:ind w:right="28"/>
            </w:pPr>
            <w:r>
              <w:rPr>
                <w:sz w:val="22"/>
              </w:rPr>
              <w:t>2</w:t>
            </w:r>
            <w:bookmarkStart w:id="0" w:name="_GoBack"/>
            <w:bookmarkEnd w:id="0"/>
            <w:r>
              <w:rPr>
                <w:sz w:val="22"/>
              </w:rPr>
              <w:t xml:space="preserve">1 </w:t>
            </w:r>
          </w:p>
        </w:tc>
      </w:tr>
    </w:tbl>
    <w:p w:rsidR="00102FD2" w:rsidRDefault="002D6FA3">
      <w:pPr>
        <w:jc w:val="left"/>
      </w:pPr>
      <w:r>
        <w:rPr>
          <w:sz w:val="22"/>
        </w:rPr>
        <w:t xml:space="preserve"> </w:t>
      </w:r>
    </w:p>
    <w:sectPr w:rsidR="00102FD2">
      <w:pgSz w:w="11904" w:h="16838"/>
      <w:pgMar w:top="1440" w:right="147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D2"/>
    <w:rsid w:val="00102FD2"/>
    <w:rsid w:val="002D6FA3"/>
    <w:rsid w:val="00E560BB"/>
    <w:rsid w:val="00F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1199E-BF20-4571-A8AC-07AD7CC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Подстрешная</dc:creator>
  <cp:keywords/>
  <cp:lastModifiedBy>Федорова Т.Б.</cp:lastModifiedBy>
  <cp:revision>3</cp:revision>
  <dcterms:created xsi:type="dcterms:W3CDTF">2021-09-21T04:57:00Z</dcterms:created>
  <dcterms:modified xsi:type="dcterms:W3CDTF">2021-09-21T04:59:00Z</dcterms:modified>
</cp:coreProperties>
</file>